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15BE9821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E2858">
        <w:rPr>
          <w:sz w:val="32"/>
          <w:szCs w:val="32"/>
        </w:rPr>
        <w:t>1</w:t>
      </w:r>
      <w:r w:rsidR="00DA23EC">
        <w:rPr>
          <w:sz w:val="32"/>
          <w:szCs w:val="32"/>
        </w:rPr>
        <w:t>6</w:t>
      </w:r>
      <w:r w:rsidR="005E2858">
        <w:rPr>
          <w:sz w:val="32"/>
          <w:szCs w:val="32"/>
        </w:rPr>
        <w:t>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DA23EC">
        <w:rPr>
          <w:sz w:val="32"/>
          <w:szCs w:val="32"/>
        </w:rPr>
        <w:t>5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2418925C" w14:textId="7A2D4CAC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206D2C">
        <w:rPr>
          <w:rFonts w:ascii="Times New Roman" w:hAnsi="Times New Roman" w:cs="Times New Roman"/>
          <w:sz w:val="28"/>
          <w:szCs w:val="28"/>
        </w:rPr>
        <w:t>závěrečný účet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DA23EC">
        <w:rPr>
          <w:rFonts w:ascii="Times New Roman" w:hAnsi="Times New Roman" w:cs="Times New Roman"/>
          <w:sz w:val="28"/>
          <w:szCs w:val="28"/>
        </w:rPr>
        <w:t>4</w:t>
      </w:r>
      <w:r w:rsidR="00206D2C">
        <w:rPr>
          <w:rFonts w:ascii="Times New Roman" w:hAnsi="Times New Roman" w:cs="Times New Roman"/>
          <w:sz w:val="28"/>
          <w:szCs w:val="28"/>
        </w:rPr>
        <w:t xml:space="preserve"> a vy</w:t>
      </w:r>
      <w:r w:rsidR="00AF78B1">
        <w:rPr>
          <w:rFonts w:ascii="Times New Roman" w:hAnsi="Times New Roman" w:cs="Times New Roman"/>
          <w:sz w:val="28"/>
          <w:szCs w:val="28"/>
        </w:rPr>
        <w:t>jadřuje</w:t>
      </w:r>
      <w:r w:rsidR="00206D2C">
        <w:rPr>
          <w:rFonts w:ascii="Times New Roman" w:hAnsi="Times New Roman" w:cs="Times New Roman"/>
          <w:sz w:val="28"/>
          <w:szCs w:val="28"/>
        </w:rPr>
        <w:t xml:space="preserve"> souhlas s celoročním hospodařením </w:t>
      </w:r>
      <w:r w:rsidR="00AF78B1">
        <w:rPr>
          <w:rFonts w:ascii="Times New Roman" w:hAnsi="Times New Roman" w:cs="Times New Roman"/>
          <w:sz w:val="28"/>
          <w:szCs w:val="28"/>
        </w:rPr>
        <w:t>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DA23EC">
        <w:rPr>
          <w:rFonts w:ascii="Times New Roman" w:hAnsi="Times New Roman" w:cs="Times New Roman"/>
          <w:sz w:val="28"/>
          <w:szCs w:val="28"/>
        </w:rPr>
        <w:t>4</w:t>
      </w:r>
      <w:r w:rsidR="00AF78B1">
        <w:rPr>
          <w:rFonts w:ascii="Times New Roman" w:hAnsi="Times New Roman" w:cs="Times New Roman"/>
          <w:sz w:val="28"/>
          <w:szCs w:val="28"/>
        </w:rPr>
        <w:t xml:space="preserve"> </w:t>
      </w:r>
      <w:r w:rsidR="00206D2C">
        <w:rPr>
          <w:rFonts w:ascii="Times New Roman" w:hAnsi="Times New Roman" w:cs="Times New Roman"/>
          <w:sz w:val="28"/>
          <w:szCs w:val="28"/>
        </w:rPr>
        <w:t>bez výhrad</w:t>
      </w:r>
      <w:r w:rsidR="00AF78B1">
        <w:rPr>
          <w:rFonts w:ascii="Times New Roman" w:hAnsi="Times New Roman" w:cs="Times New Roman"/>
          <w:sz w:val="28"/>
          <w:szCs w:val="28"/>
        </w:rPr>
        <w:t>.</w:t>
      </w:r>
    </w:p>
    <w:p w14:paraId="43CE26B6" w14:textId="32065230" w:rsidR="00D737CA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účetní závěrku 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DA23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a účetní závěrku MŠ Jinolice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EA30DD">
        <w:rPr>
          <w:rFonts w:ascii="Times New Roman" w:hAnsi="Times New Roman" w:cs="Times New Roman"/>
          <w:sz w:val="28"/>
          <w:szCs w:val="28"/>
        </w:rPr>
        <w:t>4</w:t>
      </w:r>
      <w:r w:rsidR="00DF0DA3">
        <w:rPr>
          <w:rFonts w:ascii="Times New Roman" w:hAnsi="Times New Roman" w:cs="Times New Roman"/>
          <w:sz w:val="28"/>
          <w:szCs w:val="28"/>
        </w:rPr>
        <w:t>.</w:t>
      </w:r>
    </w:p>
    <w:p w14:paraId="15DF3ABC" w14:textId="76879D3F" w:rsidR="00B71180" w:rsidRDefault="00B71180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uzavření životního nerizikového pojištění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Platinum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České pojišťovny a.s.  pro výkon funkce starosty i pro budoucnost. Pojištění bude zaštiťovat Svazek obcí Brada, pojistné pro rok 2025/2026 je ve výši do 16 000 ročně.</w:t>
      </w:r>
    </w:p>
    <w:p w14:paraId="44B98B32" w14:textId="241D622F" w:rsidR="00B43593" w:rsidRDefault="00B43593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Zastupitestvo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bere na vědomí rozpočtové opatření č. 3 dle přílohy.</w:t>
      </w:r>
    </w:p>
    <w:p w14:paraId="7E7CF8C9" w14:textId="5CDFC557" w:rsidR="008C037E" w:rsidRDefault="008C037E" w:rsidP="00DA23EC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38EFE3E" w14:textId="49731B7D" w:rsidR="00355E2B" w:rsidRPr="00DA23EC" w:rsidRDefault="00355E2B" w:rsidP="00DA23EC">
      <w:pPr>
        <w:spacing w:after="0" w:line="276" w:lineRule="auto"/>
        <w:ind w:left="94"/>
        <w:jc w:val="both"/>
        <w:rPr>
          <w:rFonts w:ascii="Times New Roman" w:hAnsi="Times New Roman" w:cs="Times New Roman"/>
          <w:sz w:val="28"/>
          <w:szCs w:val="28"/>
        </w:rPr>
      </w:pP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7DAB0C21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D60021">
        <w:rPr>
          <w:rFonts w:ascii="Times New Roman" w:hAnsi="Times New Roman" w:cs="Times New Roman"/>
          <w:sz w:val="28"/>
          <w:szCs w:val="28"/>
        </w:rPr>
        <w:t>1</w:t>
      </w:r>
      <w:r w:rsidR="00DA23EC">
        <w:rPr>
          <w:rFonts w:ascii="Times New Roman" w:hAnsi="Times New Roman" w:cs="Times New Roman"/>
          <w:sz w:val="28"/>
          <w:szCs w:val="28"/>
        </w:rPr>
        <w:t>6</w:t>
      </w:r>
      <w:r w:rsidR="00D60021">
        <w:rPr>
          <w:rFonts w:ascii="Times New Roman" w:hAnsi="Times New Roman" w:cs="Times New Roman"/>
          <w:sz w:val="28"/>
          <w:szCs w:val="28"/>
        </w:rPr>
        <w:t>.6.202</w:t>
      </w:r>
      <w:r w:rsidR="00DA23EC">
        <w:rPr>
          <w:rFonts w:ascii="Times New Roman" w:hAnsi="Times New Roman" w:cs="Times New Roman"/>
          <w:sz w:val="28"/>
          <w:szCs w:val="28"/>
        </w:rPr>
        <w:t>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4782FC66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DA23EC">
        <w:rPr>
          <w:rFonts w:ascii="Times New Roman" w:hAnsi="Times New Roman" w:cs="Times New Roman"/>
          <w:sz w:val="28"/>
          <w:szCs w:val="28"/>
        </w:rPr>
        <w:t>1</w:t>
      </w:r>
      <w:r w:rsidR="00D60021">
        <w:rPr>
          <w:rFonts w:ascii="Times New Roman" w:hAnsi="Times New Roman" w:cs="Times New Roman"/>
          <w:sz w:val="28"/>
          <w:szCs w:val="28"/>
        </w:rPr>
        <w:t>.</w:t>
      </w:r>
      <w:r w:rsidR="00DA23EC">
        <w:rPr>
          <w:rFonts w:ascii="Times New Roman" w:hAnsi="Times New Roman" w:cs="Times New Roman"/>
          <w:sz w:val="28"/>
          <w:szCs w:val="28"/>
        </w:rPr>
        <w:t>7</w:t>
      </w:r>
      <w:r w:rsidR="00D60021">
        <w:rPr>
          <w:rFonts w:ascii="Times New Roman" w:hAnsi="Times New Roman" w:cs="Times New Roman"/>
          <w:sz w:val="28"/>
          <w:szCs w:val="28"/>
        </w:rPr>
        <w:t>.202</w:t>
      </w:r>
      <w:r w:rsidR="00DA23EC">
        <w:rPr>
          <w:rFonts w:ascii="Times New Roman" w:hAnsi="Times New Roman" w:cs="Times New Roman"/>
          <w:sz w:val="28"/>
          <w:szCs w:val="28"/>
        </w:rPr>
        <w:t>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0"/>
  </w:num>
  <w:num w:numId="2" w16cid:durableId="750545860">
    <w:abstractNumId w:val="3"/>
  </w:num>
  <w:num w:numId="3" w16cid:durableId="409544666">
    <w:abstractNumId w:val="4"/>
  </w:num>
  <w:num w:numId="4" w16cid:durableId="265499171">
    <w:abstractNumId w:val="2"/>
  </w:num>
  <w:num w:numId="5" w16cid:durableId="70547121">
    <w:abstractNumId w:val="6"/>
  </w:num>
  <w:num w:numId="6" w16cid:durableId="2067609085">
    <w:abstractNumId w:val="1"/>
  </w:num>
  <w:num w:numId="7" w16cid:durableId="1999459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020FD6"/>
    <w:rsid w:val="00115FBB"/>
    <w:rsid w:val="001508C5"/>
    <w:rsid w:val="001B0412"/>
    <w:rsid w:val="001E3C20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5F35"/>
    <w:rsid w:val="0042439F"/>
    <w:rsid w:val="004439BF"/>
    <w:rsid w:val="00450A81"/>
    <w:rsid w:val="004B1845"/>
    <w:rsid w:val="0052171E"/>
    <w:rsid w:val="00581546"/>
    <w:rsid w:val="005D324F"/>
    <w:rsid w:val="005D3CF8"/>
    <w:rsid w:val="005E213B"/>
    <w:rsid w:val="005E2858"/>
    <w:rsid w:val="00604F7F"/>
    <w:rsid w:val="006208F4"/>
    <w:rsid w:val="006451AC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50859"/>
    <w:rsid w:val="00863D58"/>
    <w:rsid w:val="00865EA5"/>
    <w:rsid w:val="0086715B"/>
    <w:rsid w:val="008C037E"/>
    <w:rsid w:val="0090461A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43593"/>
    <w:rsid w:val="00B517FC"/>
    <w:rsid w:val="00B71180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D6889"/>
    <w:rsid w:val="00CE0220"/>
    <w:rsid w:val="00D27D8F"/>
    <w:rsid w:val="00D60021"/>
    <w:rsid w:val="00D737CA"/>
    <w:rsid w:val="00DA23EC"/>
    <w:rsid w:val="00DF0DA3"/>
    <w:rsid w:val="00E073B0"/>
    <w:rsid w:val="00E179ED"/>
    <w:rsid w:val="00E536DC"/>
    <w:rsid w:val="00E76237"/>
    <w:rsid w:val="00EA30DD"/>
    <w:rsid w:val="00EC23C6"/>
    <w:rsid w:val="00EC5990"/>
    <w:rsid w:val="00EC7A39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39</cp:revision>
  <cp:lastPrinted>2025-09-29T15:36:00Z</cp:lastPrinted>
  <dcterms:created xsi:type="dcterms:W3CDTF">2017-05-22T07:49:00Z</dcterms:created>
  <dcterms:modified xsi:type="dcterms:W3CDTF">2025-09-29T15:36:00Z</dcterms:modified>
</cp:coreProperties>
</file>