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65E1820A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E2858">
        <w:rPr>
          <w:sz w:val="32"/>
          <w:szCs w:val="32"/>
        </w:rPr>
        <w:t>1</w:t>
      </w:r>
      <w:r w:rsidR="00D737CA">
        <w:rPr>
          <w:sz w:val="32"/>
          <w:szCs w:val="32"/>
        </w:rPr>
        <w:t>4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D737CA">
        <w:rPr>
          <w:sz w:val="32"/>
          <w:szCs w:val="32"/>
        </w:rPr>
        <w:t>1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25F1B86C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</w:t>
      </w:r>
      <w:r w:rsidR="00D737CA">
        <w:rPr>
          <w:rFonts w:ascii="Times New Roman" w:hAnsi="Times New Roman" w:cs="Times New Roman"/>
          <w:sz w:val="28"/>
          <w:szCs w:val="28"/>
        </w:rPr>
        <w:t>20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>obce za rok 20</w:t>
      </w:r>
      <w:r w:rsidR="00D737CA">
        <w:rPr>
          <w:rFonts w:ascii="Times New Roman" w:hAnsi="Times New Roman" w:cs="Times New Roman"/>
          <w:sz w:val="28"/>
          <w:szCs w:val="28"/>
        </w:rPr>
        <w:t>20</w:t>
      </w:r>
      <w:r w:rsidR="00AF78B1">
        <w:rPr>
          <w:rFonts w:ascii="Times New Roman" w:hAnsi="Times New Roman" w:cs="Times New Roman"/>
          <w:sz w:val="28"/>
          <w:szCs w:val="28"/>
        </w:rPr>
        <w:t xml:space="preserve">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14:paraId="43CE26B6" w14:textId="34A8B26C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</w:t>
      </w:r>
      <w:r w:rsidR="00D737C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</w:t>
      </w:r>
      <w:r w:rsidR="00D737CA">
        <w:rPr>
          <w:rFonts w:ascii="Times New Roman" w:hAnsi="Times New Roman" w:cs="Times New Roman"/>
          <w:sz w:val="28"/>
          <w:szCs w:val="28"/>
        </w:rPr>
        <w:t>20</w:t>
      </w:r>
      <w:r w:rsidR="00DF0DA3">
        <w:rPr>
          <w:rFonts w:ascii="Times New Roman" w:hAnsi="Times New Roman" w:cs="Times New Roman"/>
          <w:sz w:val="28"/>
          <w:szCs w:val="28"/>
        </w:rPr>
        <w:t>.</w:t>
      </w:r>
    </w:p>
    <w:p w14:paraId="5DB391FC" w14:textId="46D1A284" w:rsidR="00271B17" w:rsidRDefault="00D737CA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Řád veřejného pohřebiště v obci Jinolice</w:t>
      </w:r>
      <w:r w:rsidR="00DF0DA3">
        <w:rPr>
          <w:rFonts w:ascii="Times New Roman" w:hAnsi="Times New Roman" w:cs="Times New Roman"/>
          <w:sz w:val="28"/>
          <w:szCs w:val="28"/>
        </w:rPr>
        <w:t>.</w:t>
      </w:r>
    </w:p>
    <w:p w14:paraId="73614CEA" w14:textId="6623B7C7" w:rsidR="00581546" w:rsidRDefault="00581546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rozpočtové opatření č. </w:t>
      </w:r>
      <w:r w:rsidR="00820B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2C2E0861" w14:textId="21665470" w:rsidR="00355E2B" w:rsidRDefault="00355E2B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opravu místní komunikace </w:t>
      </w:r>
      <w:proofErr w:type="gramStart"/>
      <w:r>
        <w:rPr>
          <w:rFonts w:ascii="Times New Roman" w:hAnsi="Times New Roman" w:cs="Times New Roman"/>
          <w:sz w:val="28"/>
          <w:szCs w:val="28"/>
        </w:rPr>
        <w:t>„ V</w:t>
      </w:r>
      <w:proofErr w:type="gramEnd"/>
      <w:r>
        <w:rPr>
          <w:rFonts w:ascii="Times New Roman" w:hAnsi="Times New Roman" w:cs="Times New Roman"/>
          <w:sz w:val="28"/>
          <w:szCs w:val="28"/>
        </w:rPr>
        <w:t> drahá</w:t>
      </w:r>
      <w:r w:rsidR="00B517FC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h“ , spojnici s obcí Podůlší pro pěší a cyklist</w:t>
      </w:r>
      <w:r w:rsidR="00DF0DA3">
        <w:rPr>
          <w:rFonts w:ascii="Times New Roman" w:hAnsi="Times New Roman" w:cs="Times New Roman"/>
          <w:sz w:val="28"/>
          <w:szCs w:val="28"/>
        </w:rPr>
        <w:t>y.</w:t>
      </w:r>
    </w:p>
    <w:p w14:paraId="138EFE3E" w14:textId="2FF45629" w:rsidR="00355E2B" w:rsidRDefault="00355E2B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prodej dvou velkoobjemových kontejnerů na užívaných na směsný odpad za aktuální výkupovou cenu za železo.</w:t>
      </w: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38F1D3AF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5E2858">
        <w:rPr>
          <w:rFonts w:ascii="Times New Roman" w:hAnsi="Times New Roman" w:cs="Times New Roman"/>
          <w:sz w:val="28"/>
          <w:szCs w:val="28"/>
        </w:rPr>
        <w:t>1</w:t>
      </w:r>
      <w:r w:rsidR="00D737CA">
        <w:rPr>
          <w:rFonts w:ascii="Times New Roman" w:hAnsi="Times New Roman" w:cs="Times New Roman"/>
          <w:sz w:val="28"/>
          <w:szCs w:val="28"/>
        </w:rPr>
        <w:t>4</w:t>
      </w:r>
      <w:r w:rsidR="005E2858">
        <w:rPr>
          <w:rFonts w:ascii="Times New Roman" w:hAnsi="Times New Roman" w:cs="Times New Roman"/>
          <w:sz w:val="28"/>
          <w:szCs w:val="28"/>
        </w:rPr>
        <w:t>.6.</w:t>
      </w:r>
      <w:r w:rsidR="0073143B">
        <w:rPr>
          <w:rFonts w:ascii="Times New Roman" w:hAnsi="Times New Roman" w:cs="Times New Roman"/>
          <w:sz w:val="28"/>
          <w:szCs w:val="28"/>
        </w:rPr>
        <w:t>20</w:t>
      </w:r>
      <w:r w:rsidR="005E2858">
        <w:rPr>
          <w:rFonts w:ascii="Times New Roman" w:hAnsi="Times New Roman" w:cs="Times New Roman"/>
          <w:sz w:val="28"/>
          <w:szCs w:val="28"/>
        </w:rPr>
        <w:t>2</w:t>
      </w:r>
      <w:r w:rsidR="00D737CA">
        <w:rPr>
          <w:rFonts w:ascii="Times New Roman" w:hAnsi="Times New Roman" w:cs="Times New Roman"/>
          <w:sz w:val="28"/>
          <w:szCs w:val="28"/>
        </w:rPr>
        <w:t>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50EDFD89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D737CA">
        <w:rPr>
          <w:rFonts w:ascii="Times New Roman" w:hAnsi="Times New Roman" w:cs="Times New Roman"/>
          <w:sz w:val="28"/>
          <w:szCs w:val="28"/>
        </w:rPr>
        <w:t>1</w:t>
      </w:r>
      <w:r w:rsidR="00271B17">
        <w:rPr>
          <w:rFonts w:ascii="Times New Roman" w:hAnsi="Times New Roman" w:cs="Times New Roman"/>
          <w:sz w:val="28"/>
          <w:szCs w:val="28"/>
        </w:rPr>
        <w:t>.</w:t>
      </w:r>
      <w:r w:rsidR="00D737CA">
        <w:rPr>
          <w:rFonts w:ascii="Times New Roman" w:hAnsi="Times New Roman" w:cs="Times New Roman"/>
          <w:sz w:val="28"/>
          <w:szCs w:val="28"/>
        </w:rPr>
        <w:t>7</w:t>
      </w:r>
      <w:r w:rsidR="00271B17">
        <w:rPr>
          <w:rFonts w:ascii="Times New Roman" w:hAnsi="Times New Roman" w:cs="Times New Roman"/>
          <w:sz w:val="28"/>
          <w:szCs w:val="28"/>
        </w:rPr>
        <w:t>.20</w:t>
      </w:r>
      <w:r w:rsidR="005E2858">
        <w:rPr>
          <w:rFonts w:ascii="Times New Roman" w:hAnsi="Times New Roman" w:cs="Times New Roman"/>
          <w:sz w:val="28"/>
          <w:szCs w:val="28"/>
        </w:rPr>
        <w:t>2</w:t>
      </w:r>
      <w:r w:rsidR="00D737CA">
        <w:rPr>
          <w:rFonts w:ascii="Times New Roman" w:hAnsi="Times New Roman" w:cs="Times New Roman"/>
          <w:sz w:val="28"/>
          <w:szCs w:val="28"/>
        </w:rPr>
        <w:t>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50859"/>
    <w:rsid w:val="00863D58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737CA"/>
    <w:rsid w:val="00DF0DA3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29</cp:revision>
  <cp:lastPrinted>2021-08-16T16:17:00Z</cp:lastPrinted>
  <dcterms:created xsi:type="dcterms:W3CDTF">2017-05-22T07:49:00Z</dcterms:created>
  <dcterms:modified xsi:type="dcterms:W3CDTF">2021-08-16T16:17:00Z</dcterms:modified>
</cp:coreProperties>
</file>